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CC33C" w14:textId="77777777" w:rsidR="00CC6995" w:rsidRPr="0068284E" w:rsidRDefault="00CC6995" w:rsidP="00CC6995">
      <w:pPr>
        <w:spacing w:after="120"/>
        <w:rPr>
          <w:rFonts w:ascii="Arial Black" w:hAnsi="Arial Black" w:cs="Times New Roman"/>
          <w:b/>
          <w:bCs/>
          <w:color w:val="000000"/>
        </w:rPr>
      </w:pPr>
      <w:r>
        <w:rPr>
          <w:rFonts w:ascii="Arial Black" w:hAnsi="Arial Black" w:cs="Times New Roman"/>
          <w:b/>
          <w:bCs/>
          <w:noProof/>
        </w:rPr>
        <w:drawing>
          <wp:inline distT="0" distB="0" distL="0" distR="0" wp14:anchorId="34AABE86" wp14:editId="4FD95F89">
            <wp:extent cx="861470" cy="885568"/>
            <wp:effectExtent l="0" t="0" r="0" b="0"/>
            <wp:docPr id="617522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35" cy="908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Black" w:hAnsi="Arial Black" w:cs="Times New Roman"/>
          <w:b/>
          <w:bCs/>
        </w:rPr>
        <w:t>The 22</w:t>
      </w:r>
      <w:r w:rsidRPr="002551DA">
        <w:rPr>
          <w:rFonts w:ascii="Arial Black" w:hAnsi="Arial Black" w:cs="Times New Roman"/>
          <w:b/>
          <w:bCs/>
          <w:vertAlign w:val="superscript"/>
        </w:rPr>
        <w:t>nd</w:t>
      </w:r>
      <w:r>
        <w:rPr>
          <w:rFonts w:ascii="Arial Black" w:hAnsi="Arial Black" w:cs="Times New Roman"/>
          <w:b/>
          <w:bCs/>
        </w:rPr>
        <w:t xml:space="preserve"> </w:t>
      </w:r>
      <w:r w:rsidRPr="0068284E">
        <w:rPr>
          <w:rFonts w:ascii="Arial Black" w:hAnsi="Arial Black" w:cs="Times New Roman"/>
          <w:b/>
          <w:bCs/>
        </w:rPr>
        <w:t>International Postgraduate Research Colloquium</w:t>
      </w:r>
    </w:p>
    <w:p w14:paraId="7864C8C2" w14:textId="36BE4DFD" w:rsidR="001135D9" w:rsidRDefault="001135D9" w:rsidP="00CC6995">
      <w:pPr>
        <w:shd w:val="clear" w:color="auto" w:fill="D0CECE" w:themeFill="background2" w:themeFillShade="E6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Template_ Abstract IPRC 2025</w:t>
      </w:r>
    </w:p>
    <w:p w14:paraId="0AF7BE76" w14:textId="77777777" w:rsidR="00CC6995" w:rsidRDefault="00CC6995" w:rsidP="001135D9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E37E83B" w14:textId="4CCC4E65" w:rsidR="001135D9" w:rsidRPr="00066703" w:rsidRDefault="000E5F69" w:rsidP="001135D9">
      <w:pPr>
        <w:spacing w:line="480" w:lineRule="auto"/>
        <w:rPr>
          <w:rFonts w:ascii="Times New Roman" w:hAnsi="Times New Roman" w:cs="Times New Roman"/>
          <w:lang w:val="en-US"/>
        </w:rPr>
      </w:pPr>
      <w:r w:rsidRPr="00717C1D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 xml:space="preserve">The Mediating Role of </w:t>
      </w:r>
      <w:r w:rsidR="00717C1D" w:rsidRPr="00717C1D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Resilience:</w:t>
      </w:r>
      <w:r w:rsidRPr="00717C1D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 xml:space="preserve"> </w:t>
      </w:r>
      <w:r w:rsidR="004041C5" w:rsidRPr="00717C1D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 xml:space="preserve">Linking Social Support to Flourishing </w:t>
      </w:r>
      <w:r w:rsidRPr="00717C1D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Among</w:t>
      </w:r>
      <w:r w:rsidR="004041C5" w:rsidRPr="00717C1D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 xml:space="preserve"> Indonesian Women </w:t>
      </w:r>
      <w:r w:rsidRPr="00717C1D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Entrepreneurs</w:t>
      </w:r>
      <w:r w:rsidR="001135D9" w:rsidRPr="009D6B59">
        <w:rPr>
          <w:rFonts w:ascii="Times New Roman" w:hAnsi="Times New Roman" w:cs="Times New Roman"/>
          <w:b/>
          <w:bCs/>
          <w:lang w:val="en-US"/>
        </w:rPr>
        <w:br/>
      </w:r>
      <w:r w:rsidR="00DF0A1E">
        <w:rPr>
          <w:rFonts w:ascii="Times New Roman" w:hAnsi="Times New Roman" w:cs="Times New Roman"/>
          <w:lang w:val="en-US"/>
        </w:rPr>
        <w:t>Dearly</w:t>
      </w:r>
      <w:r w:rsidR="00CC6995" w:rsidRPr="009D6B59">
        <w:rPr>
          <w:rFonts w:ascii="Times New Roman" w:hAnsi="Times New Roman" w:cs="Times New Roman"/>
          <w:lang w:val="en-US"/>
        </w:rPr>
        <w:t xml:space="preserve"> </w:t>
      </w:r>
      <w:r w:rsidR="00CC6995" w:rsidRPr="00CC6995">
        <w:rPr>
          <w:rFonts w:ascii="Times New Roman" w:hAnsi="Times New Roman" w:cs="Times New Roman"/>
          <w:bCs/>
          <w:vertAlign w:val="superscript"/>
        </w:rPr>
        <w:t>1 *</w:t>
      </w:r>
      <w:r w:rsidR="00CC6995">
        <w:rPr>
          <w:rFonts w:ascii="Times New Roman" w:hAnsi="Times New Roman" w:cs="Times New Roman"/>
          <w:lang w:val="en-US"/>
        </w:rPr>
        <w:t xml:space="preserve">, </w:t>
      </w:r>
      <w:r w:rsidR="00DF0A1E">
        <w:rPr>
          <w:rFonts w:ascii="Times New Roman" w:hAnsi="Times New Roman" w:cs="Times New Roman"/>
          <w:lang w:val="en-US"/>
        </w:rPr>
        <w:t xml:space="preserve">Dina </w:t>
      </w:r>
      <w:proofErr w:type="spellStart"/>
      <w:r w:rsidR="00DF0A1E">
        <w:rPr>
          <w:rFonts w:ascii="Times New Roman" w:hAnsi="Times New Roman" w:cs="Times New Roman"/>
          <w:lang w:val="en-US"/>
        </w:rPr>
        <w:t>Syakina</w:t>
      </w:r>
      <w:proofErr w:type="spellEnd"/>
      <w:r w:rsidR="00CC6995" w:rsidRPr="009D6B59">
        <w:rPr>
          <w:rFonts w:ascii="Times New Roman" w:hAnsi="Times New Roman" w:cs="Times New Roman"/>
          <w:lang w:val="en-US"/>
        </w:rPr>
        <w:t xml:space="preserve"> </w:t>
      </w:r>
      <w:r w:rsidR="00CC6995">
        <w:rPr>
          <w:rFonts w:ascii="Times New Roman" w:hAnsi="Times New Roman" w:cs="Times New Roman"/>
          <w:bCs/>
          <w:vertAlign w:val="superscript"/>
        </w:rPr>
        <w:t>2,</w:t>
      </w:r>
      <w:r w:rsidR="00DF0A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F0A1E">
        <w:rPr>
          <w:rFonts w:ascii="Times New Roman" w:hAnsi="Times New Roman" w:cs="Times New Roman"/>
          <w:lang w:val="en-US"/>
        </w:rPr>
        <w:t>Rizki</w:t>
      </w:r>
      <w:proofErr w:type="spellEnd"/>
      <w:r w:rsidR="00DF0A1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DF0A1E">
        <w:rPr>
          <w:rFonts w:ascii="Times New Roman" w:hAnsi="Times New Roman" w:cs="Times New Roman"/>
          <w:lang w:val="en-US"/>
        </w:rPr>
        <w:t>Dawanti</w:t>
      </w:r>
      <w:proofErr w:type="spellEnd"/>
      <w:r w:rsidR="00DF0A1E">
        <w:rPr>
          <w:rFonts w:ascii="Times New Roman" w:hAnsi="Times New Roman" w:cs="Times New Roman"/>
          <w:bCs/>
          <w:vertAlign w:val="superscript"/>
        </w:rPr>
        <w:t xml:space="preserve"> </w:t>
      </w:r>
      <w:r w:rsidR="00066703">
        <w:rPr>
          <w:rFonts w:ascii="Times New Roman" w:hAnsi="Times New Roman" w:cs="Times New Roman"/>
          <w:bCs/>
        </w:rPr>
        <w:t>,</w:t>
      </w:r>
      <w:proofErr w:type="gramEnd"/>
      <w:r w:rsidR="00066703">
        <w:rPr>
          <w:rFonts w:ascii="Times New Roman" w:hAnsi="Times New Roman" w:cs="Times New Roman"/>
          <w:bCs/>
        </w:rPr>
        <w:t xml:space="preserve"> </w:t>
      </w:r>
      <w:proofErr w:type="spellStart"/>
      <w:r w:rsidR="00066703">
        <w:rPr>
          <w:rFonts w:ascii="Times New Roman" w:hAnsi="Times New Roman" w:cs="Times New Roman"/>
          <w:bCs/>
        </w:rPr>
        <w:t>Farhah</w:t>
      </w:r>
      <w:proofErr w:type="spellEnd"/>
      <w:r w:rsidR="00066703">
        <w:rPr>
          <w:rFonts w:ascii="Times New Roman" w:hAnsi="Times New Roman" w:cs="Times New Roman"/>
          <w:bCs/>
        </w:rPr>
        <w:t xml:space="preserve"> </w:t>
      </w:r>
      <w:proofErr w:type="spellStart"/>
      <w:r w:rsidR="00066703">
        <w:rPr>
          <w:rFonts w:ascii="Times New Roman" w:hAnsi="Times New Roman" w:cs="Times New Roman"/>
          <w:bCs/>
        </w:rPr>
        <w:t>Kamilatun</w:t>
      </w:r>
      <w:proofErr w:type="spellEnd"/>
      <w:r w:rsidR="00066703">
        <w:rPr>
          <w:rFonts w:ascii="Times New Roman" w:hAnsi="Times New Roman" w:cs="Times New Roman"/>
          <w:bCs/>
        </w:rPr>
        <w:t xml:space="preserve"> Nuha</w:t>
      </w:r>
      <w:r w:rsidR="00066703" w:rsidRPr="00066703">
        <w:rPr>
          <w:rFonts w:ascii="Times New Roman" w:hAnsi="Times New Roman" w:cs="Times New Roman"/>
          <w:bCs/>
          <w:vertAlign w:val="superscript"/>
        </w:rPr>
        <w:t>4</w:t>
      </w:r>
    </w:p>
    <w:p w14:paraId="61D4DEF9" w14:textId="42798BCC" w:rsidR="001135D9" w:rsidRPr="00CC6995" w:rsidRDefault="00CC6995" w:rsidP="00066703">
      <w:pPr>
        <w:spacing w:line="360" w:lineRule="auto"/>
        <w:rPr>
          <w:rFonts w:ascii="Times New Roman" w:hAnsi="Times New Roman" w:cs="Times New Roman"/>
          <w:color w:val="0070C0"/>
          <w:lang w:val="en-US"/>
        </w:rPr>
      </w:pPr>
      <w:r w:rsidRPr="00CC6995">
        <w:rPr>
          <w:rFonts w:ascii="Times New Roman" w:hAnsi="Times New Roman" w:cs="Times New Roman"/>
          <w:bCs/>
          <w:vertAlign w:val="superscript"/>
        </w:rPr>
        <w:t>1</w:t>
      </w:r>
      <w:r w:rsidR="00FD7ED7">
        <w:rPr>
          <w:rFonts w:ascii="Times New Roman" w:hAnsi="Times New Roman" w:cs="Times New Roman"/>
          <w:bCs/>
          <w:vertAlign w:val="superscript"/>
        </w:rPr>
        <w:t xml:space="preserve"> 2 3 </w:t>
      </w:r>
      <w:proofErr w:type="spellStart"/>
      <w:r w:rsidR="00DF0A1E">
        <w:rPr>
          <w:rFonts w:ascii="Times New Roman" w:hAnsi="Times New Roman" w:cs="Times New Roman"/>
          <w:color w:val="0070C0"/>
          <w:lang w:val="en-US"/>
        </w:rPr>
        <w:t>Universitas</w:t>
      </w:r>
      <w:proofErr w:type="spellEnd"/>
      <w:r w:rsidR="00DF0A1E">
        <w:rPr>
          <w:rFonts w:ascii="Times New Roman" w:hAnsi="Times New Roman" w:cs="Times New Roman"/>
          <w:color w:val="0070C0"/>
          <w:lang w:val="en-US"/>
        </w:rPr>
        <w:t xml:space="preserve"> </w:t>
      </w:r>
      <w:proofErr w:type="spellStart"/>
      <w:r w:rsidR="00DF0A1E">
        <w:rPr>
          <w:rFonts w:ascii="Times New Roman" w:hAnsi="Times New Roman" w:cs="Times New Roman"/>
          <w:color w:val="0070C0"/>
          <w:lang w:val="en-US"/>
        </w:rPr>
        <w:t>Mercu</w:t>
      </w:r>
      <w:proofErr w:type="spellEnd"/>
      <w:r w:rsidR="00DF0A1E">
        <w:rPr>
          <w:rFonts w:ascii="Times New Roman" w:hAnsi="Times New Roman" w:cs="Times New Roman"/>
          <w:color w:val="0070C0"/>
          <w:lang w:val="en-US"/>
        </w:rPr>
        <w:t xml:space="preserve"> </w:t>
      </w:r>
      <w:proofErr w:type="spellStart"/>
      <w:r w:rsidR="00DF0A1E">
        <w:rPr>
          <w:rFonts w:ascii="Times New Roman" w:hAnsi="Times New Roman" w:cs="Times New Roman"/>
          <w:color w:val="0070C0"/>
          <w:lang w:val="en-US"/>
        </w:rPr>
        <w:t>Buana</w:t>
      </w:r>
      <w:proofErr w:type="spellEnd"/>
      <w:r w:rsidR="00DF0A1E">
        <w:rPr>
          <w:rFonts w:ascii="Times New Roman" w:hAnsi="Times New Roman" w:cs="Times New Roman"/>
          <w:color w:val="0070C0"/>
          <w:lang w:val="en-US"/>
        </w:rPr>
        <w:t>, Jakarta, Indonesia</w:t>
      </w:r>
    </w:p>
    <w:p w14:paraId="7236B4C5" w14:textId="23CD2E4E" w:rsidR="00CC6995" w:rsidRPr="00066703" w:rsidRDefault="00066703" w:rsidP="00066703">
      <w:pPr>
        <w:spacing w:line="360" w:lineRule="auto"/>
        <w:rPr>
          <w:rFonts w:ascii="Times New Roman" w:hAnsi="Times New Roman" w:cs="Times New Roman"/>
          <w:color w:val="0070C0"/>
          <w:lang w:val="en-US"/>
        </w:rPr>
      </w:pPr>
      <w:r w:rsidRPr="00066703">
        <w:rPr>
          <w:rFonts w:ascii="Times New Roman" w:hAnsi="Times New Roman" w:cs="Times New Roman"/>
          <w:vertAlign w:val="superscript"/>
          <w:lang w:val="en-US"/>
        </w:rPr>
        <w:t>4</w:t>
      </w:r>
      <w:r>
        <w:rPr>
          <w:rFonts w:ascii="Times New Roman" w:hAnsi="Times New Roman" w:cs="Times New Roman"/>
          <w:vertAlign w:val="superscript"/>
          <w:lang w:val="en-US"/>
        </w:rPr>
        <w:t xml:space="preserve">       </w:t>
      </w:r>
      <w:r w:rsidRPr="00066703">
        <w:rPr>
          <w:rFonts w:ascii="Times New Roman" w:hAnsi="Times New Roman" w:cs="Times New Roman"/>
          <w:color w:val="0070C0"/>
          <w:lang w:val="en-US"/>
        </w:rPr>
        <w:t xml:space="preserve">Kamila </w:t>
      </w:r>
      <w:proofErr w:type="spellStart"/>
      <w:r w:rsidRPr="00066703">
        <w:rPr>
          <w:rFonts w:ascii="Times New Roman" w:hAnsi="Times New Roman" w:cs="Times New Roman"/>
          <w:color w:val="0070C0"/>
          <w:lang w:val="en-US"/>
        </w:rPr>
        <w:t>Intan</w:t>
      </w:r>
      <w:proofErr w:type="spellEnd"/>
      <w:r w:rsidRPr="00066703">
        <w:rPr>
          <w:rFonts w:ascii="Times New Roman" w:hAnsi="Times New Roman" w:cs="Times New Roman"/>
          <w:color w:val="0070C0"/>
          <w:lang w:val="en-US"/>
        </w:rPr>
        <w:t xml:space="preserve"> </w:t>
      </w:r>
      <w:proofErr w:type="spellStart"/>
      <w:r w:rsidRPr="00066703">
        <w:rPr>
          <w:rFonts w:ascii="Times New Roman" w:hAnsi="Times New Roman" w:cs="Times New Roman"/>
          <w:color w:val="0070C0"/>
          <w:lang w:val="en-US"/>
        </w:rPr>
        <w:t>Mandiri</w:t>
      </w:r>
      <w:proofErr w:type="spellEnd"/>
      <w:r w:rsidRPr="00066703">
        <w:rPr>
          <w:rFonts w:ascii="Times New Roman" w:hAnsi="Times New Roman" w:cs="Times New Roman"/>
          <w:color w:val="0070C0"/>
          <w:lang w:val="en-US"/>
        </w:rPr>
        <w:t>, Jakarta, Indonesia</w:t>
      </w:r>
    </w:p>
    <w:p w14:paraId="4BC0C8BF" w14:textId="77777777" w:rsidR="00066703" w:rsidRPr="00066703" w:rsidRDefault="00066703" w:rsidP="00066703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3E7AD17F" w14:textId="0E89597F" w:rsidR="001135D9" w:rsidRPr="00C57B41" w:rsidRDefault="00CC6995" w:rsidP="00CC6995">
      <w:pPr>
        <w:rPr>
          <w:rFonts w:ascii="Times New Roman" w:hAnsi="Times New Roman" w:cs="Times New Roman"/>
          <w:color w:val="0070C0"/>
          <w:lang w:val="en-US"/>
        </w:rPr>
      </w:pPr>
      <w:r w:rsidRPr="00CC6995">
        <w:rPr>
          <w:rFonts w:ascii="Times New Roman" w:hAnsi="Times New Roman" w:cs="Times New Roman"/>
          <w:bCs/>
          <w:vertAlign w:val="superscript"/>
        </w:rPr>
        <w:t>*</w:t>
      </w:r>
      <w:r w:rsidR="001135D9" w:rsidRPr="00C57B41">
        <w:rPr>
          <w:rFonts w:ascii="Times New Roman" w:hAnsi="Times New Roman" w:cs="Times New Roman"/>
          <w:lang w:val="en-US"/>
        </w:rPr>
        <w:t>Corresponding author email</w:t>
      </w:r>
      <w:r w:rsidR="001135D9">
        <w:rPr>
          <w:rFonts w:ascii="Times New Roman" w:hAnsi="Times New Roman" w:cs="Times New Roman"/>
          <w:color w:val="0070C0"/>
          <w:lang w:val="en-US"/>
        </w:rPr>
        <w:t>:</w:t>
      </w:r>
      <w:r w:rsidR="00DF0A1E">
        <w:rPr>
          <w:rFonts w:ascii="Times New Roman" w:hAnsi="Times New Roman" w:cs="Times New Roman"/>
          <w:color w:val="0070C0"/>
          <w:lang w:val="en-US"/>
        </w:rPr>
        <w:t xml:space="preserve"> dearly@mercubuana.ac.id</w:t>
      </w:r>
    </w:p>
    <w:p w14:paraId="7F024AA2" w14:textId="77777777" w:rsidR="000E2F37" w:rsidRDefault="000E2F37" w:rsidP="001135D9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</w:p>
    <w:p w14:paraId="5924D2CC" w14:textId="3B6DD146" w:rsidR="001135D9" w:rsidRPr="00C57B41" w:rsidRDefault="00CC6995" w:rsidP="001135D9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9D6B59">
        <w:rPr>
          <w:rFonts w:ascii="Times New Roman" w:hAnsi="Times New Roman" w:cs="Times New Roman"/>
          <w:b/>
          <w:bCs/>
          <w:lang w:val="en-US"/>
        </w:rPr>
        <w:t>ABSTRACT</w:t>
      </w:r>
    </w:p>
    <w:p w14:paraId="45F466A6" w14:textId="0221013B" w:rsidR="001135D9" w:rsidRPr="0063454C" w:rsidRDefault="008B4D65" w:rsidP="004612B1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lang w:val="en-US"/>
        </w:rPr>
      </w:pPr>
      <w:r w:rsidRPr="003A373F">
        <w:rPr>
          <w:rFonts w:ascii="Times New Roman" w:eastAsia="Times New Roman" w:hAnsi="Times New Roman" w:cs="Times New Roman"/>
          <w:i/>
          <w:iCs/>
          <w:color w:val="000000"/>
          <w:lang w:eastAsia="id-ID"/>
        </w:rPr>
        <w:t>Women entrepreneurs have a pivotal role in fostering economic growth and social development</w:t>
      </w:r>
      <w:r>
        <w:rPr>
          <w:rFonts w:ascii="Times New Roman" w:eastAsia="Times New Roman" w:hAnsi="Times New Roman" w:cs="Times New Roman"/>
          <w:i/>
          <w:iCs/>
          <w:color w:val="000000"/>
          <w:lang w:eastAsia="id-ID"/>
        </w:rPr>
        <w:t xml:space="preserve">. </w:t>
      </w:r>
      <w:r w:rsidRPr="00717C1D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id-ID"/>
        </w:rPr>
        <w:t xml:space="preserve">While digital development and Artificial Intelligence (AI) present vast opportunities to women entrepreneurs for efficiency and global market access, these also </w:t>
      </w:r>
      <w:r w:rsidR="00C55A9C" w:rsidRPr="00717C1D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id-ID"/>
        </w:rPr>
        <w:t>pose</w:t>
      </w:r>
      <w:r w:rsidRPr="00717C1D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id-ID"/>
        </w:rPr>
        <w:t xml:space="preserve"> significant challenges like pressure to adapt to new technology and intense competition</w:t>
      </w:r>
      <w:r w:rsidR="00492C0B" w:rsidRPr="00717C1D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id-ID"/>
        </w:rPr>
        <w:t xml:space="preserve">, which </w:t>
      </w:r>
      <w:r w:rsidR="002A47DF" w:rsidRPr="00717C1D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id-ID"/>
        </w:rPr>
        <w:t xml:space="preserve">can </w:t>
      </w:r>
      <w:r w:rsidR="0024261F" w:rsidRPr="00717C1D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id-ID"/>
        </w:rPr>
        <w:t>impact</w:t>
      </w:r>
      <w:r w:rsidR="00492C0B" w:rsidRPr="00717C1D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id-ID"/>
        </w:rPr>
        <w:t xml:space="preserve"> their well-being.</w:t>
      </w:r>
      <w:r w:rsidR="002A47DF">
        <w:rPr>
          <w:rFonts w:ascii="Times New Roman" w:eastAsia="Times New Roman" w:hAnsi="Times New Roman" w:cs="Times New Roman"/>
          <w:i/>
          <w:iCs/>
          <w:color w:val="000000"/>
          <w:lang w:eastAsia="id-ID"/>
        </w:rPr>
        <w:t xml:space="preserve"> </w:t>
      </w:r>
      <w:r w:rsidR="003A373F" w:rsidRPr="003A373F">
        <w:rPr>
          <w:rFonts w:ascii="Times New Roman" w:eastAsia="Times New Roman" w:hAnsi="Times New Roman" w:cs="Times New Roman"/>
          <w:i/>
          <w:iCs/>
          <w:color w:val="000000"/>
          <w:lang w:eastAsia="id-ID"/>
        </w:rPr>
        <w:t>This quantitative study aims to investigate the relationship between social support</w:t>
      </w:r>
      <w:r w:rsidR="00C55A9C">
        <w:rPr>
          <w:rFonts w:ascii="Times New Roman" w:eastAsia="Times New Roman" w:hAnsi="Times New Roman" w:cs="Times New Roman"/>
          <w:i/>
          <w:iCs/>
          <w:color w:val="000000"/>
          <w:lang w:eastAsia="id-ID"/>
        </w:rPr>
        <w:t>, resilience</w:t>
      </w:r>
      <w:r w:rsidR="00520EFD">
        <w:rPr>
          <w:rFonts w:ascii="Times New Roman" w:eastAsia="Times New Roman" w:hAnsi="Times New Roman" w:cs="Times New Roman"/>
          <w:i/>
          <w:iCs/>
          <w:color w:val="000000"/>
          <w:lang w:eastAsia="id-ID"/>
        </w:rPr>
        <w:t>,</w:t>
      </w:r>
      <w:r w:rsidR="003A373F" w:rsidRPr="003A373F">
        <w:rPr>
          <w:rFonts w:ascii="Times New Roman" w:eastAsia="Times New Roman" w:hAnsi="Times New Roman" w:cs="Times New Roman"/>
          <w:i/>
          <w:iCs/>
          <w:color w:val="000000"/>
          <w:lang w:eastAsia="id-ID"/>
        </w:rPr>
        <w:t xml:space="preserve"> and flourishing </w:t>
      </w:r>
      <w:r w:rsidR="0074296B">
        <w:rPr>
          <w:rFonts w:ascii="Times New Roman" w:eastAsia="Times New Roman" w:hAnsi="Times New Roman" w:cs="Times New Roman"/>
          <w:i/>
          <w:iCs/>
          <w:color w:val="000000"/>
          <w:lang w:eastAsia="id-ID"/>
        </w:rPr>
        <w:t xml:space="preserve">among </w:t>
      </w:r>
      <w:r w:rsidR="003A373F" w:rsidRPr="003A373F">
        <w:rPr>
          <w:rFonts w:ascii="Times New Roman" w:eastAsia="Times New Roman" w:hAnsi="Times New Roman" w:cs="Times New Roman"/>
          <w:i/>
          <w:iCs/>
          <w:color w:val="000000"/>
          <w:lang w:eastAsia="id-ID"/>
        </w:rPr>
        <w:t>Indonesian women entrepreneurs</w:t>
      </w:r>
      <w:r w:rsidR="00C55A9C">
        <w:rPr>
          <w:rFonts w:ascii="Times New Roman" w:eastAsia="Times New Roman" w:hAnsi="Times New Roman" w:cs="Times New Roman"/>
          <w:i/>
          <w:iCs/>
          <w:color w:val="000000"/>
          <w:lang w:eastAsia="id-ID"/>
        </w:rPr>
        <w:t xml:space="preserve">. </w:t>
      </w:r>
      <w:r w:rsidR="003A373F" w:rsidRPr="003A373F">
        <w:rPr>
          <w:rFonts w:ascii="Times New Roman" w:eastAsia="Times New Roman" w:hAnsi="Times New Roman" w:cs="Times New Roman"/>
          <w:i/>
          <w:iCs/>
          <w:color w:val="000000"/>
          <w:lang w:eastAsia="id-ID"/>
        </w:rPr>
        <w:t>A total of 381 women entrepreneurs became respondents through the accident</w:t>
      </w:r>
      <w:r w:rsidR="0074296B">
        <w:rPr>
          <w:rFonts w:ascii="Times New Roman" w:eastAsia="Times New Roman" w:hAnsi="Times New Roman" w:cs="Times New Roman"/>
          <w:i/>
          <w:iCs/>
          <w:color w:val="000000"/>
          <w:lang w:eastAsia="id-ID"/>
        </w:rPr>
        <w:t>al</w:t>
      </w:r>
      <w:r w:rsidR="003A373F" w:rsidRPr="003A373F">
        <w:rPr>
          <w:rFonts w:ascii="Times New Roman" w:eastAsia="Times New Roman" w:hAnsi="Times New Roman" w:cs="Times New Roman"/>
          <w:i/>
          <w:iCs/>
          <w:color w:val="000000"/>
          <w:lang w:eastAsia="id-ID"/>
        </w:rPr>
        <w:t xml:space="preserve"> sampling technique. Data collection using an online questionnaire including the Connor Davidson Resilience Scale 25 (CD-RISC 25), the Multidimensional Scale of Perceived Social Support, and a </w:t>
      </w:r>
      <w:r w:rsidR="00520EFD">
        <w:rPr>
          <w:rFonts w:ascii="Times New Roman" w:eastAsia="Times New Roman" w:hAnsi="Times New Roman" w:cs="Times New Roman"/>
          <w:i/>
          <w:iCs/>
          <w:color w:val="000000"/>
          <w:lang w:eastAsia="id-ID"/>
        </w:rPr>
        <w:t>F</w:t>
      </w:r>
      <w:r w:rsidR="003A373F" w:rsidRPr="003A373F">
        <w:rPr>
          <w:rFonts w:ascii="Times New Roman" w:eastAsia="Times New Roman" w:hAnsi="Times New Roman" w:cs="Times New Roman"/>
          <w:i/>
          <w:iCs/>
          <w:color w:val="000000"/>
          <w:lang w:eastAsia="id-ID"/>
        </w:rPr>
        <w:t xml:space="preserve">lourishing </w:t>
      </w:r>
      <w:r w:rsidR="00520EFD">
        <w:rPr>
          <w:rFonts w:ascii="Times New Roman" w:eastAsia="Times New Roman" w:hAnsi="Times New Roman" w:cs="Times New Roman"/>
          <w:i/>
          <w:iCs/>
          <w:color w:val="000000"/>
          <w:lang w:eastAsia="id-ID"/>
        </w:rPr>
        <w:t>S</w:t>
      </w:r>
      <w:r w:rsidR="003A373F" w:rsidRPr="003A373F">
        <w:rPr>
          <w:rFonts w:ascii="Times New Roman" w:eastAsia="Times New Roman" w:hAnsi="Times New Roman" w:cs="Times New Roman"/>
          <w:i/>
          <w:iCs/>
          <w:color w:val="000000"/>
          <w:lang w:eastAsia="id-ID"/>
        </w:rPr>
        <w:t>cale.</w:t>
      </w:r>
      <w:r w:rsidR="00520EFD">
        <w:rPr>
          <w:rFonts w:ascii="Times New Roman" w:eastAsia="Times New Roman" w:hAnsi="Times New Roman" w:cs="Times New Roman"/>
          <w:i/>
          <w:iCs/>
          <w:color w:val="000000"/>
          <w:lang w:eastAsia="id-ID"/>
        </w:rPr>
        <w:t xml:space="preserve"> </w:t>
      </w:r>
      <w:r w:rsidR="00492C0B" w:rsidRPr="00717C1D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id-ID"/>
        </w:rPr>
        <w:t xml:space="preserve">Statistical analysis of the </w:t>
      </w:r>
      <w:r w:rsidR="0024261F" w:rsidRPr="00717C1D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id-ID"/>
        </w:rPr>
        <w:t>regression-based mediation</w:t>
      </w:r>
      <w:r w:rsidR="00492C0B" w:rsidRPr="00717C1D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id-ID"/>
        </w:rPr>
        <w:t xml:space="preserve"> model using </w:t>
      </w:r>
      <w:proofErr w:type="spellStart"/>
      <w:r w:rsidR="00492C0B" w:rsidRPr="00717C1D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id-ID"/>
        </w:rPr>
        <w:t>Jamovi</w:t>
      </w:r>
      <w:proofErr w:type="spellEnd"/>
      <w:r w:rsidR="00492C0B" w:rsidRPr="00717C1D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id-ID"/>
        </w:rPr>
        <w:t xml:space="preserve"> was conducted.</w:t>
      </w:r>
      <w:r w:rsidR="00492C0B">
        <w:rPr>
          <w:rFonts w:ascii="Times New Roman" w:eastAsia="Times New Roman" w:hAnsi="Times New Roman" w:cs="Times New Roman"/>
          <w:i/>
          <w:iCs/>
          <w:color w:val="000000"/>
          <w:lang w:eastAsia="id-ID"/>
        </w:rPr>
        <w:t xml:space="preserve"> </w:t>
      </w:r>
      <w:r w:rsidR="003A373F" w:rsidRPr="003A373F">
        <w:rPr>
          <w:rFonts w:ascii="Times New Roman" w:eastAsia="Times New Roman" w:hAnsi="Times New Roman" w:cs="Times New Roman"/>
          <w:i/>
          <w:iCs/>
          <w:color w:val="000000"/>
          <w:lang w:eastAsia="id-ID"/>
        </w:rPr>
        <w:t xml:space="preserve">The results show that social support was a strong predictor of resilience, and resilience, in turn, was a strong </w:t>
      </w:r>
      <w:r w:rsidR="003A373F" w:rsidRPr="003A373F">
        <w:rPr>
          <w:rFonts w:ascii="Times New Roman" w:eastAsia="Times New Roman" w:hAnsi="Times New Roman" w:cs="Times New Roman"/>
          <w:i/>
          <w:iCs/>
          <w:color w:val="000000"/>
          <w:lang w:eastAsia="id-ID"/>
        </w:rPr>
        <w:lastRenderedPageBreak/>
        <w:t xml:space="preserve">predictor of flourishing. </w:t>
      </w:r>
      <w:r w:rsidR="0074296B" w:rsidRPr="005543B5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id-ID"/>
        </w:rPr>
        <w:t>The mediation analysis found t</w:t>
      </w:r>
      <w:r w:rsidR="003A373F" w:rsidRPr="005543B5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id-ID"/>
        </w:rPr>
        <w:t>he direct effect of social support on flourishing</w:t>
      </w:r>
      <w:r w:rsidR="0074296B" w:rsidRPr="005543B5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id-ID"/>
        </w:rPr>
        <w:t xml:space="preserve">, </w:t>
      </w:r>
      <w:r w:rsidR="003A373F" w:rsidRPr="005543B5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id-ID"/>
        </w:rPr>
        <w:t>but weak.</w:t>
      </w:r>
      <w:r w:rsidR="003A373F" w:rsidRPr="003A373F">
        <w:rPr>
          <w:rFonts w:ascii="Times New Roman" w:eastAsia="Times New Roman" w:hAnsi="Times New Roman" w:cs="Times New Roman"/>
          <w:i/>
          <w:iCs/>
          <w:color w:val="000000"/>
          <w:lang w:eastAsia="id-ID"/>
        </w:rPr>
        <w:t xml:space="preserve"> Conversely, the indirect effect through resilience was </w:t>
      </w:r>
      <w:r w:rsidR="003A373F">
        <w:rPr>
          <w:rFonts w:ascii="Times New Roman" w:eastAsia="Times New Roman" w:hAnsi="Times New Roman" w:cs="Times New Roman"/>
          <w:i/>
          <w:iCs/>
          <w:color w:val="000000"/>
          <w:lang w:eastAsia="id-ID"/>
        </w:rPr>
        <w:t>stronger</w:t>
      </w:r>
      <w:r w:rsidR="003A373F" w:rsidRPr="003A373F">
        <w:rPr>
          <w:rFonts w:ascii="Times New Roman" w:eastAsia="Times New Roman" w:hAnsi="Times New Roman" w:cs="Times New Roman"/>
          <w:i/>
          <w:iCs/>
          <w:color w:val="000000"/>
          <w:lang w:eastAsia="id-ID"/>
        </w:rPr>
        <w:t xml:space="preserve">. Resilience is a significant mediator in the relationship between social support and flourishing among Indonesian women entrepreneurs. The implication is that interventions aimed at promoting flourishing should actively </w:t>
      </w:r>
      <w:r w:rsidR="0074296B">
        <w:rPr>
          <w:rFonts w:ascii="Times New Roman" w:eastAsia="Times New Roman" w:hAnsi="Times New Roman" w:cs="Times New Roman"/>
          <w:i/>
          <w:iCs/>
          <w:color w:val="000000"/>
          <w:lang w:eastAsia="id-ID"/>
        </w:rPr>
        <w:t>build</w:t>
      </w:r>
      <w:r w:rsidR="003A373F" w:rsidRPr="003A373F">
        <w:rPr>
          <w:rFonts w:ascii="Times New Roman" w:eastAsia="Times New Roman" w:hAnsi="Times New Roman" w:cs="Times New Roman"/>
          <w:i/>
          <w:iCs/>
          <w:color w:val="000000"/>
          <w:lang w:eastAsia="id-ID"/>
        </w:rPr>
        <w:t xml:space="preserve"> individual resilience, for which social support serves as a crucial foundation for emergence.</w:t>
      </w:r>
    </w:p>
    <w:p w14:paraId="1807FC3B" w14:textId="275C2F79" w:rsidR="00FD7ED7" w:rsidRPr="00EA3E82" w:rsidRDefault="001135D9" w:rsidP="00FD7ED7">
      <w:pPr>
        <w:pStyle w:val="Heading1"/>
        <w:spacing w:before="0" w:after="0" w:line="240" w:lineRule="auto"/>
        <w:jc w:val="left"/>
        <w:rPr>
          <w:rFonts w:ascii="Arial" w:hAnsi="Arial" w:cs="Arial"/>
          <w:b w:val="0"/>
          <w:sz w:val="20"/>
          <w:szCs w:val="20"/>
        </w:rPr>
      </w:pPr>
      <w:r w:rsidRPr="009D6B59">
        <w:rPr>
          <w:lang w:val="en-US"/>
        </w:rPr>
        <w:t>Keywords:</w:t>
      </w:r>
      <w:r w:rsidR="00CC6995">
        <w:rPr>
          <w:lang w:val="en-US"/>
        </w:rPr>
        <w:t xml:space="preserve"> </w:t>
      </w:r>
      <w:r w:rsidR="00FD7ED7" w:rsidRPr="00FD7ED7">
        <w:rPr>
          <w:b w:val="0"/>
          <w:i/>
          <w:iCs/>
          <w:szCs w:val="24"/>
        </w:rPr>
        <w:t xml:space="preserve">resiliency, social support, </w:t>
      </w:r>
      <w:r w:rsidR="00A01AFA">
        <w:rPr>
          <w:b w:val="0"/>
          <w:i/>
          <w:iCs/>
          <w:szCs w:val="24"/>
        </w:rPr>
        <w:t>flourishing</w:t>
      </w:r>
      <w:r w:rsidR="00FD7ED7" w:rsidRPr="00FD7ED7">
        <w:rPr>
          <w:b w:val="0"/>
          <w:i/>
          <w:iCs/>
          <w:szCs w:val="24"/>
        </w:rPr>
        <w:t>, woman entrepreneur</w:t>
      </w:r>
      <w:r w:rsidR="00FD7ED7" w:rsidRPr="00EA3E82">
        <w:rPr>
          <w:rFonts w:ascii="Arial" w:hAnsi="Arial" w:cs="Arial"/>
          <w:b w:val="0"/>
          <w:sz w:val="20"/>
          <w:szCs w:val="20"/>
        </w:rPr>
        <w:t xml:space="preserve"> </w:t>
      </w:r>
    </w:p>
    <w:p w14:paraId="05641CD5" w14:textId="77777777" w:rsidR="00FD7ED7" w:rsidRPr="00EA3E82" w:rsidRDefault="00FD7ED7" w:rsidP="00FD7ED7">
      <w:pPr>
        <w:jc w:val="both"/>
        <w:rPr>
          <w:rFonts w:ascii="Arial" w:hAnsi="Arial" w:cs="Arial"/>
          <w:sz w:val="20"/>
          <w:szCs w:val="20"/>
        </w:rPr>
      </w:pPr>
    </w:p>
    <w:p w14:paraId="4C12C9F1" w14:textId="6CB2D019" w:rsidR="001135D9" w:rsidRDefault="001135D9" w:rsidP="001135D9">
      <w:pPr>
        <w:spacing w:line="480" w:lineRule="auto"/>
        <w:rPr>
          <w:rFonts w:ascii="Times New Roman" w:hAnsi="Times New Roman" w:cs="Times New Roman"/>
          <w:color w:val="0070C0"/>
          <w:lang w:val="en-US"/>
        </w:rPr>
      </w:pPr>
      <w:bookmarkStart w:id="0" w:name="_GoBack"/>
      <w:bookmarkEnd w:id="0"/>
    </w:p>
    <w:sectPr w:rsidR="001135D9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949C8" w14:textId="77777777" w:rsidR="00AA3C2A" w:rsidRDefault="00AA3C2A" w:rsidP="00C57B41">
      <w:r>
        <w:separator/>
      </w:r>
    </w:p>
  </w:endnote>
  <w:endnote w:type="continuationSeparator" w:id="0">
    <w:p w14:paraId="003FD20A" w14:textId="77777777" w:rsidR="00AA3C2A" w:rsidRDefault="00AA3C2A" w:rsidP="00C5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FF004" w14:textId="77777777" w:rsidR="00AA3C2A" w:rsidRDefault="00AA3C2A" w:rsidP="00C57B41">
      <w:r>
        <w:separator/>
      </w:r>
    </w:p>
  </w:footnote>
  <w:footnote w:type="continuationSeparator" w:id="0">
    <w:p w14:paraId="4DC6EDDD" w14:textId="77777777" w:rsidR="00AA3C2A" w:rsidRDefault="00AA3C2A" w:rsidP="00C57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8D7BD" w14:textId="1EDE4641" w:rsidR="00C57B41" w:rsidRDefault="00C57B41">
    <w:pPr>
      <w:pStyle w:val="Header"/>
    </w:pPr>
    <w:r>
      <w:t>IPRC2025-Abstract</w:t>
    </w:r>
  </w:p>
  <w:p w14:paraId="02E7A80E" w14:textId="77777777" w:rsidR="00C57B41" w:rsidRDefault="00C57B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973A"/>
      </v:shape>
    </w:pict>
  </w:numPicBullet>
  <w:abstractNum w:abstractNumId="0" w15:restartNumberingAfterBreak="0">
    <w:nsid w:val="1756611E"/>
    <w:multiLevelType w:val="hybridMultilevel"/>
    <w:tmpl w:val="26D4F70C"/>
    <w:lvl w:ilvl="0" w:tplc="CDFA7A6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45256D"/>
    <w:multiLevelType w:val="multilevel"/>
    <w:tmpl w:val="1EE48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D3B43BC"/>
    <w:multiLevelType w:val="hybridMultilevel"/>
    <w:tmpl w:val="81DAE6AC"/>
    <w:lvl w:ilvl="0" w:tplc="CDFA7A6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08181F"/>
    <w:multiLevelType w:val="hybridMultilevel"/>
    <w:tmpl w:val="0C0CA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A62D0"/>
    <w:multiLevelType w:val="hybridMultilevel"/>
    <w:tmpl w:val="B2E81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021DC"/>
    <w:multiLevelType w:val="hybridMultilevel"/>
    <w:tmpl w:val="3FA86B56"/>
    <w:lvl w:ilvl="0" w:tplc="CDFA7A6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5E70B1"/>
    <w:multiLevelType w:val="hybridMultilevel"/>
    <w:tmpl w:val="0608C850"/>
    <w:lvl w:ilvl="0" w:tplc="2402B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7EB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3A7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483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825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CE3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FAF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9CB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C06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A47C01"/>
    <w:multiLevelType w:val="hybridMultilevel"/>
    <w:tmpl w:val="ED50D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21940"/>
    <w:multiLevelType w:val="hybridMultilevel"/>
    <w:tmpl w:val="CA2CA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25FE7"/>
    <w:multiLevelType w:val="hybridMultilevel"/>
    <w:tmpl w:val="B1D4C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1718F"/>
    <w:multiLevelType w:val="hybridMultilevel"/>
    <w:tmpl w:val="8C2289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3374F"/>
    <w:multiLevelType w:val="hybridMultilevel"/>
    <w:tmpl w:val="3A9036E2"/>
    <w:lvl w:ilvl="0" w:tplc="CDFA7A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11"/>
  </w:num>
  <w:num w:numId="7">
    <w:abstractNumId w:val="1"/>
  </w:num>
  <w:num w:numId="8">
    <w:abstractNumId w:val="0"/>
  </w:num>
  <w:num w:numId="9">
    <w:abstractNumId w:val="2"/>
  </w:num>
  <w:num w:numId="10">
    <w:abstractNumId w:val="5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B59"/>
    <w:rsid w:val="00066703"/>
    <w:rsid w:val="000C5048"/>
    <w:rsid w:val="000E2629"/>
    <w:rsid w:val="000E2F37"/>
    <w:rsid w:val="000E5F69"/>
    <w:rsid w:val="00107374"/>
    <w:rsid w:val="001135D9"/>
    <w:rsid w:val="00147EFD"/>
    <w:rsid w:val="001C565B"/>
    <w:rsid w:val="001E0D49"/>
    <w:rsid w:val="0020729F"/>
    <w:rsid w:val="0024261F"/>
    <w:rsid w:val="00276E0F"/>
    <w:rsid w:val="002A47DF"/>
    <w:rsid w:val="002F7849"/>
    <w:rsid w:val="003A373F"/>
    <w:rsid w:val="003B67AE"/>
    <w:rsid w:val="003D27A3"/>
    <w:rsid w:val="004041C5"/>
    <w:rsid w:val="004267AC"/>
    <w:rsid w:val="004612B1"/>
    <w:rsid w:val="00492C0B"/>
    <w:rsid w:val="004F0FFD"/>
    <w:rsid w:val="00515B96"/>
    <w:rsid w:val="00520EFD"/>
    <w:rsid w:val="005543B5"/>
    <w:rsid w:val="005A7AA6"/>
    <w:rsid w:val="005F7B79"/>
    <w:rsid w:val="006130E0"/>
    <w:rsid w:val="0063454C"/>
    <w:rsid w:val="006F3219"/>
    <w:rsid w:val="0070403B"/>
    <w:rsid w:val="00717C1D"/>
    <w:rsid w:val="00723555"/>
    <w:rsid w:val="0074296B"/>
    <w:rsid w:val="007679AC"/>
    <w:rsid w:val="00791774"/>
    <w:rsid w:val="00826DBC"/>
    <w:rsid w:val="0086557A"/>
    <w:rsid w:val="00871B01"/>
    <w:rsid w:val="00882298"/>
    <w:rsid w:val="00886910"/>
    <w:rsid w:val="008B4D65"/>
    <w:rsid w:val="008E11E6"/>
    <w:rsid w:val="00972B4E"/>
    <w:rsid w:val="009B3880"/>
    <w:rsid w:val="009B5A4C"/>
    <w:rsid w:val="009D1723"/>
    <w:rsid w:val="009D6B59"/>
    <w:rsid w:val="009E4B10"/>
    <w:rsid w:val="009F1EA4"/>
    <w:rsid w:val="009F2258"/>
    <w:rsid w:val="00A01AFA"/>
    <w:rsid w:val="00A2173C"/>
    <w:rsid w:val="00AA3C2A"/>
    <w:rsid w:val="00AD6504"/>
    <w:rsid w:val="00B56603"/>
    <w:rsid w:val="00BD5D3A"/>
    <w:rsid w:val="00BF194E"/>
    <w:rsid w:val="00C55A9C"/>
    <w:rsid w:val="00C57B41"/>
    <w:rsid w:val="00C731AB"/>
    <w:rsid w:val="00CC6995"/>
    <w:rsid w:val="00D23EBE"/>
    <w:rsid w:val="00DB4097"/>
    <w:rsid w:val="00DF0A1E"/>
    <w:rsid w:val="00DF2911"/>
    <w:rsid w:val="00E118B2"/>
    <w:rsid w:val="00E3760D"/>
    <w:rsid w:val="00E926AC"/>
    <w:rsid w:val="00EE2AD2"/>
    <w:rsid w:val="00F32F74"/>
    <w:rsid w:val="00F551F9"/>
    <w:rsid w:val="00F718A3"/>
    <w:rsid w:val="00FA30E1"/>
    <w:rsid w:val="00FD7721"/>
    <w:rsid w:val="00FD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49EE3"/>
  <w15:chartTrackingRefBased/>
  <w15:docId w15:val="{F516A46A-2767-49A8-8B09-8E7268E6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JUDUL BAB"/>
    <w:basedOn w:val="Normal"/>
    <w:next w:val="Normal"/>
    <w:link w:val="Heading1Char"/>
    <w:uiPriority w:val="9"/>
    <w:qFormat/>
    <w:rsid w:val="00FD7ED7"/>
    <w:pPr>
      <w:keepNext/>
      <w:spacing w:before="120" w:after="12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Cs w:val="3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D49"/>
    <w:pPr>
      <w:ind w:left="720"/>
      <w:contextualSpacing/>
    </w:pPr>
  </w:style>
  <w:style w:type="paragraph" w:styleId="Revision">
    <w:name w:val="Revision"/>
    <w:hidden/>
    <w:uiPriority w:val="99"/>
    <w:semiHidden/>
    <w:rsid w:val="00886910"/>
  </w:style>
  <w:style w:type="paragraph" w:styleId="Header">
    <w:name w:val="header"/>
    <w:basedOn w:val="Normal"/>
    <w:link w:val="HeaderChar"/>
    <w:uiPriority w:val="99"/>
    <w:unhideWhenUsed/>
    <w:rsid w:val="00C57B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B41"/>
  </w:style>
  <w:style w:type="paragraph" w:styleId="Footer">
    <w:name w:val="footer"/>
    <w:basedOn w:val="Normal"/>
    <w:link w:val="FooterChar"/>
    <w:uiPriority w:val="99"/>
    <w:unhideWhenUsed/>
    <w:rsid w:val="00C57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B41"/>
  </w:style>
  <w:style w:type="character" w:customStyle="1" w:styleId="Heading1Char">
    <w:name w:val="Heading 1 Char"/>
    <w:aliases w:val="JUDUL BAB Char"/>
    <w:basedOn w:val="DefaultParagraphFont"/>
    <w:link w:val="Heading1"/>
    <w:uiPriority w:val="9"/>
    <w:rsid w:val="00FD7ED7"/>
    <w:rPr>
      <w:rFonts w:ascii="Times New Roman" w:eastAsia="Times New Roman" w:hAnsi="Times New Roman" w:cs="Times New Roman"/>
      <w:b/>
      <w:bCs/>
      <w:kern w:val="32"/>
      <w:szCs w:val="3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4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7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พัชรากร สุขสำราญ</cp:lastModifiedBy>
  <cp:revision>6</cp:revision>
  <dcterms:created xsi:type="dcterms:W3CDTF">2025-07-16T11:31:00Z</dcterms:created>
  <dcterms:modified xsi:type="dcterms:W3CDTF">2025-07-30T00:36:00Z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facd39c24091cc2f5cd6a7d1d7ce284dd346685f4a75af3a97dfd874af762fb9</vt:lpwstr>
  </property>
</Properties>
</file>